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31C" w:rsidRPr="0070331C" w:rsidRDefault="0070331C" w:rsidP="0070331C">
      <w:pPr>
        <w:tabs>
          <w:tab w:val="left" w:pos="1080"/>
        </w:tabs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Полное </w:t>
      </w:r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наименование </w:t>
      </w:r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на русском языке: муниципальное бюджетное общеобразовательное учреждение «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Старочурилинская</w:t>
      </w:r>
      <w:proofErr w:type="spell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средняя общеобразовательная школа» Арского муниципального района Республики Татарстан.</w:t>
      </w:r>
    </w:p>
    <w:p w:rsidR="0070331C" w:rsidRPr="0070331C" w:rsidRDefault="0070331C" w:rsidP="0070331C">
      <w:pPr>
        <w:tabs>
          <w:tab w:val="left" w:pos="1080"/>
        </w:tabs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Сокращенное наименование</w:t>
      </w:r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на русском языке</w:t>
      </w:r>
      <w:r w:rsidRPr="0070331C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: </w:t>
      </w:r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МБОУ «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Старочурилинская</w:t>
      </w:r>
      <w:proofErr w:type="spell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СОШ».</w:t>
      </w:r>
    </w:p>
    <w:p w:rsidR="0070331C" w:rsidRPr="0070331C" w:rsidRDefault="0070331C" w:rsidP="0070331C">
      <w:pPr>
        <w:tabs>
          <w:tab w:val="left" w:pos="1080"/>
        </w:tabs>
        <w:suppressAutoHyphens/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ar-SA"/>
        </w:rPr>
      </w:pPr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Полное наименование</w:t>
      </w:r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на татарском языке: Татарстан 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Республикасы</w:t>
      </w:r>
      <w:proofErr w:type="spell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Арча 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муниципаль</w:t>
      </w:r>
      <w:proofErr w:type="spellEnd"/>
      <w:r w:rsidRPr="0070331C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районы  </w:t>
      </w:r>
      <w:proofErr w:type="gram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Иске</w:t>
      </w:r>
      <w:proofErr w:type="gram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Чүриле</w:t>
      </w:r>
      <w:proofErr w:type="spell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урта</w:t>
      </w:r>
      <w:proofErr w:type="spell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гомуми</w:t>
      </w:r>
      <w:proofErr w:type="spell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белем</w:t>
      </w:r>
      <w:proofErr w:type="spell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мәктәбе</w:t>
      </w:r>
      <w:proofErr w:type="spell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val="tt-RU" w:eastAsia="ar-SA"/>
        </w:rPr>
        <w:t xml:space="preserve">” 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муниципаль</w:t>
      </w:r>
      <w:proofErr w:type="spell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бюджет  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гомуми</w:t>
      </w:r>
      <w:proofErr w:type="spell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белем</w:t>
      </w:r>
      <w:proofErr w:type="spell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proofErr w:type="spellStart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учреждениесе</w:t>
      </w:r>
      <w:proofErr w:type="spellEnd"/>
      <w:r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</w:t>
      </w:r>
    </w:p>
    <w:p w:rsidR="00B8765D" w:rsidRPr="0070331C" w:rsidRDefault="005B6E40" w:rsidP="0070331C">
      <w:pPr>
        <w:rPr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    </w:t>
      </w:r>
      <w:bookmarkStart w:id="0" w:name="_GoBack"/>
      <w:bookmarkEnd w:id="0"/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Сокращенное</w:t>
      </w:r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наименование на тат</w:t>
      </w:r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val="tt-RU" w:eastAsia="ar-SA"/>
        </w:rPr>
        <w:t>а</w:t>
      </w:r>
      <w:proofErr w:type="spellStart"/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рском</w:t>
      </w:r>
      <w:proofErr w:type="spellEnd"/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языке: </w:t>
      </w:r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val="tt-RU" w:eastAsia="ar-SA"/>
        </w:rPr>
        <w:t>М</w:t>
      </w:r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Б</w:t>
      </w:r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val="tt-RU" w:eastAsia="ar-SA"/>
        </w:rPr>
        <w:t>Г</w:t>
      </w:r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БУ </w:t>
      </w:r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val="tt-RU" w:eastAsia="ar-SA"/>
        </w:rPr>
        <w:t>“Иске Чүриле</w:t>
      </w:r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val="tt-RU" w:eastAsia="ar-SA"/>
        </w:rPr>
        <w:t xml:space="preserve"> </w:t>
      </w:r>
      <w:r w:rsidR="0070331C" w:rsidRPr="0070331C">
        <w:rPr>
          <w:rFonts w:ascii="Times New Roman" w:eastAsia="Times New Roman" w:hAnsi="Times New Roman" w:cs="Times New Roman"/>
          <w:bCs/>
          <w:sz w:val="28"/>
          <w:szCs w:val="28"/>
          <w:lang w:val="tt-RU" w:eastAsia="ar-SA"/>
        </w:rPr>
        <w:t>урта мәктәбе”.</w:t>
      </w:r>
    </w:p>
    <w:sectPr w:rsidR="00B8765D" w:rsidRPr="00703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3E6"/>
    <w:rsid w:val="005973E6"/>
    <w:rsid w:val="005B6E40"/>
    <w:rsid w:val="0070331C"/>
    <w:rsid w:val="00B8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>Grizli777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2022-02-21T09:10:00Z</dcterms:created>
  <dcterms:modified xsi:type="dcterms:W3CDTF">2022-02-21T09:11:00Z</dcterms:modified>
</cp:coreProperties>
</file>